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35FD19">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14:paraId="345AB6E5">
      <w:pPr>
        <w:jc w:val="right"/>
        <w:rPr>
          <w:rFonts w:ascii="Arial" w:hAnsi="Arial" w:cs="Arial"/>
          <w:sz w:val="22"/>
          <w:shd w:val="clear" w:color="auto" w:fill="FFFFFF"/>
        </w:rPr>
      </w:pPr>
      <w:r>
        <w:rPr>
          <w:rFonts w:hint="eastAsia" w:ascii="宋体" w:hAnsi="宋体"/>
          <w:bCs/>
          <w:sz w:val="24"/>
          <w:u w:val="single"/>
        </w:rPr>
        <w:t>桂玉交运政</w:t>
      </w:r>
      <w:r>
        <w:rPr>
          <w:rFonts w:hint="eastAsia" w:ascii="宋体" w:hAnsi="宋体"/>
          <w:bCs/>
          <w:sz w:val="24"/>
        </w:rPr>
        <w:t>罚〔2025〕</w:t>
      </w:r>
      <w:r>
        <w:rPr>
          <w:rFonts w:hint="eastAsia" w:ascii="Arial" w:hAnsi="Arial" w:cs="Arial"/>
          <w:sz w:val="22"/>
          <w:u w:val="single"/>
          <w:shd w:val="clear" w:color="auto" w:fill="FFFFFF"/>
          <w:lang w:val="en-US" w:eastAsia="zh-CN"/>
        </w:rPr>
        <w:t>392</w:t>
      </w:r>
      <w:r>
        <w:rPr>
          <w:rFonts w:ascii="Arial" w:hAnsi="Arial" w:cs="Arial"/>
          <w:sz w:val="22"/>
          <w:shd w:val="clear" w:color="auto" w:fill="FFFFFF"/>
        </w:rPr>
        <w:t>号</w:t>
      </w:r>
    </w:p>
    <w:tbl>
      <w:tblPr>
        <w:tblStyle w:val="5"/>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784"/>
        <w:gridCol w:w="992"/>
        <w:gridCol w:w="1701"/>
      </w:tblGrid>
      <w:tr w14:paraId="66214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46D02C9">
            <w:pPr>
              <w:snapToGrid w:val="0"/>
              <w:spacing w:line="220" w:lineRule="atLeast"/>
              <w:jc w:val="center"/>
              <w:rPr>
                <w:rFonts w:ascii="宋体" w:hAnsi="宋体"/>
                <w:sz w:val="24"/>
              </w:rPr>
            </w:pPr>
            <w:r>
              <w:rPr>
                <w:rFonts w:ascii="宋体" w:hAnsi="宋体"/>
                <w:sz w:val="24"/>
              </w:rPr>
              <w:t>当</w:t>
            </w:r>
          </w:p>
          <w:p w14:paraId="140DD835">
            <w:pPr>
              <w:snapToGrid w:val="0"/>
              <w:spacing w:line="220" w:lineRule="atLeast"/>
              <w:jc w:val="center"/>
              <w:rPr>
                <w:rFonts w:ascii="宋体" w:hAnsi="宋体"/>
                <w:sz w:val="24"/>
              </w:rPr>
            </w:pPr>
            <w:r>
              <w:rPr>
                <w:rFonts w:ascii="宋体" w:hAnsi="宋体"/>
                <w:sz w:val="24"/>
              </w:rPr>
              <w:t>事</w:t>
            </w:r>
          </w:p>
          <w:p w14:paraId="16FA2EF8">
            <w:pPr>
              <w:snapToGrid w:val="0"/>
              <w:spacing w:line="220" w:lineRule="atLeast"/>
              <w:jc w:val="center"/>
              <w:rPr>
                <w:rFonts w:ascii="宋体" w:hAnsi="宋体"/>
                <w:sz w:val="24"/>
              </w:rPr>
            </w:pPr>
            <w:r>
              <w:rPr>
                <w:rFonts w:ascii="宋体" w:hAnsi="宋体"/>
                <w:sz w:val="24"/>
              </w:rPr>
              <w:t>人</w:t>
            </w:r>
          </w:p>
        </w:tc>
        <w:tc>
          <w:tcPr>
            <w:tcW w:w="567" w:type="dxa"/>
            <w:vMerge w:val="restart"/>
            <w:vAlign w:val="center"/>
          </w:tcPr>
          <w:p w14:paraId="6DFCFD41">
            <w:pPr>
              <w:snapToGrid w:val="0"/>
              <w:spacing w:line="220" w:lineRule="atLeast"/>
              <w:jc w:val="center"/>
              <w:rPr>
                <w:rFonts w:ascii="宋体" w:hAnsi="宋体"/>
                <w:sz w:val="24"/>
              </w:rPr>
            </w:pPr>
            <w:r>
              <w:rPr>
                <w:rFonts w:ascii="宋体" w:hAnsi="宋体"/>
                <w:sz w:val="24"/>
              </w:rPr>
              <w:t>个人</w:t>
            </w:r>
          </w:p>
        </w:tc>
        <w:tc>
          <w:tcPr>
            <w:tcW w:w="1597" w:type="dxa"/>
            <w:vAlign w:val="center"/>
          </w:tcPr>
          <w:p w14:paraId="0B48E726">
            <w:pPr>
              <w:snapToGrid w:val="0"/>
              <w:spacing w:line="220" w:lineRule="atLeast"/>
              <w:rPr>
                <w:rFonts w:ascii="宋体" w:hAnsi="宋体"/>
                <w:sz w:val="24"/>
              </w:rPr>
            </w:pPr>
            <w:r>
              <w:rPr>
                <w:rFonts w:ascii="宋体" w:hAnsi="宋体"/>
                <w:sz w:val="24"/>
              </w:rPr>
              <w:t xml:space="preserve"> 姓 　 名</w:t>
            </w:r>
          </w:p>
        </w:tc>
        <w:tc>
          <w:tcPr>
            <w:tcW w:w="3071" w:type="dxa"/>
            <w:gridSpan w:val="2"/>
            <w:vAlign w:val="center"/>
          </w:tcPr>
          <w:p w14:paraId="3CA3BBC9">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c>
          <w:tcPr>
            <w:tcW w:w="992" w:type="dxa"/>
            <w:vAlign w:val="center"/>
          </w:tcPr>
          <w:p w14:paraId="77544C60">
            <w:pPr>
              <w:snapToGrid w:val="0"/>
              <w:spacing w:line="220" w:lineRule="atLeast"/>
              <w:jc w:val="center"/>
              <w:rPr>
                <w:rFonts w:ascii="宋体" w:hAnsi="宋体"/>
                <w:sz w:val="24"/>
              </w:rPr>
            </w:pPr>
            <w:r>
              <w:rPr>
                <w:rFonts w:ascii="宋体" w:hAnsi="宋体"/>
                <w:sz w:val="24"/>
              </w:rPr>
              <w:t>身份证件号</w:t>
            </w:r>
          </w:p>
        </w:tc>
        <w:tc>
          <w:tcPr>
            <w:tcW w:w="1701" w:type="dxa"/>
            <w:vAlign w:val="center"/>
          </w:tcPr>
          <w:p w14:paraId="404E0FD2">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2BBC5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7" w:hRule="exact"/>
        </w:trPr>
        <w:tc>
          <w:tcPr>
            <w:tcW w:w="567" w:type="dxa"/>
            <w:vMerge w:val="continue"/>
            <w:vAlign w:val="center"/>
          </w:tcPr>
          <w:p w14:paraId="5F5E009B">
            <w:pPr>
              <w:snapToGrid w:val="0"/>
              <w:spacing w:line="220" w:lineRule="atLeast"/>
              <w:jc w:val="center"/>
              <w:rPr>
                <w:rFonts w:ascii="宋体" w:hAnsi="宋体"/>
                <w:sz w:val="24"/>
              </w:rPr>
            </w:pPr>
          </w:p>
        </w:tc>
        <w:tc>
          <w:tcPr>
            <w:tcW w:w="567" w:type="dxa"/>
            <w:vMerge w:val="continue"/>
            <w:vAlign w:val="center"/>
          </w:tcPr>
          <w:p w14:paraId="3A1869AE">
            <w:pPr>
              <w:snapToGrid w:val="0"/>
              <w:spacing w:line="220" w:lineRule="atLeast"/>
              <w:rPr>
                <w:rFonts w:ascii="宋体" w:hAnsi="宋体"/>
                <w:spacing w:val="-20"/>
                <w:sz w:val="24"/>
              </w:rPr>
            </w:pPr>
          </w:p>
        </w:tc>
        <w:tc>
          <w:tcPr>
            <w:tcW w:w="1597" w:type="dxa"/>
            <w:vAlign w:val="center"/>
          </w:tcPr>
          <w:p w14:paraId="4378CAEA">
            <w:pPr>
              <w:snapToGrid w:val="0"/>
              <w:spacing w:line="220" w:lineRule="atLeast"/>
              <w:rPr>
                <w:rFonts w:ascii="宋体" w:hAnsi="宋体"/>
                <w:sz w:val="24"/>
              </w:rPr>
            </w:pPr>
            <w:r>
              <w:rPr>
                <w:rFonts w:ascii="宋体" w:hAnsi="宋体"/>
                <w:sz w:val="24"/>
              </w:rPr>
              <w:t xml:space="preserve"> </w:t>
            </w:r>
            <w:r>
              <w:rPr>
                <w:rFonts w:hint="eastAsia" w:ascii="宋体" w:hAnsi="宋体"/>
                <w:sz w:val="24"/>
              </w:rPr>
              <w:t>住    址</w:t>
            </w:r>
          </w:p>
        </w:tc>
        <w:tc>
          <w:tcPr>
            <w:tcW w:w="3071" w:type="dxa"/>
            <w:gridSpan w:val="2"/>
            <w:vAlign w:val="center"/>
          </w:tcPr>
          <w:p w14:paraId="6AD46228">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c>
          <w:tcPr>
            <w:tcW w:w="992" w:type="dxa"/>
            <w:vAlign w:val="center"/>
          </w:tcPr>
          <w:p w14:paraId="559D9A33">
            <w:pPr>
              <w:snapToGrid w:val="0"/>
              <w:spacing w:line="220" w:lineRule="atLeast"/>
              <w:ind w:left="120" w:hanging="120" w:hangingChars="50"/>
              <w:jc w:val="center"/>
              <w:rPr>
                <w:rFonts w:ascii="宋体" w:hAnsi="宋体"/>
                <w:sz w:val="24"/>
              </w:rPr>
            </w:pPr>
            <w:r>
              <w:rPr>
                <w:rFonts w:ascii="宋体" w:hAnsi="宋体"/>
                <w:sz w:val="24"/>
              </w:rPr>
              <w:t>联系电话</w:t>
            </w:r>
          </w:p>
        </w:tc>
        <w:tc>
          <w:tcPr>
            <w:tcW w:w="1701" w:type="dxa"/>
            <w:vAlign w:val="center"/>
          </w:tcPr>
          <w:p w14:paraId="7EA753EE">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7AA06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exact"/>
        </w:trPr>
        <w:tc>
          <w:tcPr>
            <w:tcW w:w="567" w:type="dxa"/>
            <w:vMerge w:val="continue"/>
            <w:vAlign w:val="center"/>
          </w:tcPr>
          <w:p w14:paraId="451AC2A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restart"/>
            <w:vAlign w:val="center"/>
          </w:tcPr>
          <w:p w14:paraId="57FCE303">
            <w:pPr>
              <w:snapToGrid w:val="0"/>
              <w:spacing w:line="220" w:lineRule="atLeas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pacing w:val="-20"/>
                <w:sz w:val="21"/>
                <w:szCs w:val="21"/>
              </w:rPr>
              <w:t>单位</w:t>
            </w:r>
          </w:p>
        </w:tc>
        <w:tc>
          <w:tcPr>
            <w:tcW w:w="1597" w:type="dxa"/>
            <w:vAlign w:val="center"/>
          </w:tcPr>
          <w:p w14:paraId="6AE3B90E">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名 　 称</w:t>
            </w:r>
          </w:p>
        </w:tc>
        <w:tc>
          <w:tcPr>
            <w:tcW w:w="5764" w:type="dxa"/>
            <w:gridSpan w:val="4"/>
          </w:tcPr>
          <w:p w14:paraId="1E62D781">
            <w:pPr>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滴滴出行科技有限公司玉林分公司</w:t>
            </w:r>
          </w:p>
        </w:tc>
      </w:tr>
      <w:tr w14:paraId="414C0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7" w:hRule="exact"/>
        </w:trPr>
        <w:tc>
          <w:tcPr>
            <w:tcW w:w="567" w:type="dxa"/>
            <w:vMerge w:val="continue"/>
            <w:vAlign w:val="center"/>
          </w:tcPr>
          <w:p w14:paraId="2886FD6E">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60D37820">
            <w:pPr>
              <w:snapToGrid w:val="0"/>
              <w:spacing w:line="220" w:lineRule="atLeast"/>
              <w:jc w:val="center"/>
              <w:rPr>
                <w:rFonts w:hint="eastAsia" w:asciiTheme="majorEastAsia" w:hAnsiTheme="majorEastAsia" w:eastAsiaTheme="majorEastAsia" w:cstheme="majorEastAsia"/>
                <w:sz w:val="21"/>
                <w:szCs w:val="21"/>
              </w:rPr>
            </w:pPr>
          </w:p>
        </w:tc>
        <w:tc>
          <w:tcPr>
            <w:tcW w:w="1597" w:type="dxa"/>
            <w:vAlign w:val="center"/>
          </w:tcPr>
          <w:p w14:paraId="77D945BC">
            <w:pPr>
              <w:snapToGrid w:val="0"/>
              <w:spacing w:line="300" w:lineRule="exact"/>
              <w:ind w:firstLine="105" w:firstLine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地    址</w:t>
            </w:r>
          </w:p>
        </w:tc>
        <w:tc>
          <w:tcPr>
            <w:tcW w:w="5764" w:type="dxa"/>
            <w:gridSpan w:val="4"/>
          </w:tcPr>
          <w:p w14:paraId="2EE01183">
            <w:pPr>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玉林市玉州区一环北路</w:t>
            </w:r>
            <w:r>
              <w:rPr>
                <w:rFonts w:hint="default" w:ascii="sans-serif" w:hAnsi="sans-serif" w:eastAsia="sans-serif" w:cs="sans-serif"/>
                <w:i w:val="0"/>
                <w:iCs w:val="0"/>
                <w:caps w:val="0"/>
                <w:spacing w:val="0"/>
                <w:sz w:val="17"/>
                <w:szCs w:val="17"/>
                <w:shd w:val="clear" w:fill="FFFFFF"/>
              </w:rPr>
              <w:t xml:space="preserve"> 86-3号</w:t>
            </w:r>
          </w:p>
        </w:tc>
      </w:tr>
      <w:tr w14:paraId="514FA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4" w:hRule="exact"/>
        </w:trPr>
        <w:tc>
          <w:tcPr>
            <w:tcW w:w="567" w:type="dxa"/>
            <w:vMerge w:val="continue"/>
            <w:vAlign w:val="center"/>
          </w:tcPr>
          <w:p w14:paraId="6A95607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41DE2E33">
            <w:pPr>
              <w:snapToGrid w:val="0"/>
              <w:spacing w:line="220" w:lineRule="atLeast"/>
              <w:rPr>
                <w:rFonts w:hint="eastAsia" w:asciiTheme="majorEastAsia" w:hAnsiTheme="majorEastAsia" w:eastAsiaTheme="majorEastAsia" w:cstheme="majorEastAsia"/>
                <w:sz w:val="21"/>
                <w:szCs w:val="21"/>
              </w:rPr>
            </w:pPr>
          </w:p>
        </w:tc>
        <w:tc>
          <w:tcPr>
            <w:tcW w:w="1597" w:type="dxa"/>
            <w:vAlign w:val="center"/>
          </w:tcPr>
          <w:p w14:paraId="1D4E91C8">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联系电话</w:t>
            </w:r>
          </w:p>
        </w:tc>
        <w:tc>
          <w:tcPr>
            <w:tcW w:w="3071" w:type="dxa"/>
            <w:gridSpan w:val="2"/>
            <w:vAlign w:val="center"/>
          </w:tcPr>
          <w:p w14:paraId="31EE4471">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186</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2716</w:t>
            </w:r>
          </w:p>
        </w:tc>
        <w:tc>
          <w:tcPr>
            <w:tcW w:w="992" w:type="dxa"/>
            <w:vAlign w:val="center"/>
          </w:tcPr>
          <w:p w14:paraId="617A19F1">
            <w:pPr>
              <w:snapToGrid w:val="0"/>
              <w:spacing w:line="300" w:lineRule="exact"/>
              <w:ind w:left="120" w:hanging="105" w:hanging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法定代表人</w:t>
            </w:r>
          </w:p>
        </w:tc>
        <w:tc>
          <w:tcPr>
            <w:tcW w:w="1701" w:type="dxa"/>
            <w:vAlign w:val="center"/>
          </w:tcPr>
          <w:p w14:paraId="0DAFA2AF">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张翠姬</w:t>
            </w:r>
          </w:p>
        </w:tc>
      </w:tr>
      <w:tr w14:paraId="50D74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75D59F12">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106CE20C">
            <w:pPr>
              <w:snapToGrid w:val="0"/>
              <w:spacing w:line="220" w:lineRule="atLeast"/>
              <w:rPr>
                <w:rFonts w:hint="eastAsia" w:asciiTheme="majorEastAsia" w:hAnsiTheme="majorEastAsia" w:eastAsiaTheme="majorEastAsia" w:cstheme="majorEastAsia"/>
                <w:sz w:val="21"/>
                <w:szCs w:val="21"/>
              </w:rPr>
            </w:pPr>
          </w:p>
        </w:tc>
        <w:tc>
          <w:tcPr>
            <w:tcW w:w="2884" w:type="dxa"/>
            <w:gridSpan w:val="2"/>
            <w:vAlign w:val="center"/>
          </w:tcPr>
          <w:p w14:paraId="323DA3BB">
            <w:pPr>
              <w:snapToGrid w:val="0"/>
              <w:spacing w:line="30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统一社会信用代码</w:t>
            </w:r>
          </w:p>
        </w:tc>
        <w:tc>
          <w:tcPr>
            <w:tcW w:w="4477" w:type="dxa"/>
            <w:gridSpan w:val="3"/>
            <w:vAlign w:val="center"/>
          </w:tcPr>
          <w:p w14:paraId="43AC6592">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91450900MA5P1HWE9T</w:t>
            </w:r>
          </w:p>
        </w:tc>
      </w:tr>
    </w:tbl>
    <w:p w14:paraId="2A44EAB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ascii="sans-serif" w:hAnsi="sans-serif" w:eastAsia="sans-serif" w:cs="sans-serif"/>
          <w:kern w:val="0"/>
          <w:sz w:val="17"/>
          <w:szCs w:val="17"/>
          <w:shd w:val="clear" w:fill="FFFFFF"/>
          <w:lang w:val="en-US" w:eastAsia="zh-CN" w:bidi="ar"/>
        </w:rPr>
        <w:t>一、违法事实。</w:t>
      </w:r>
      <w:r>
        <w:rPr>
          <w:rFonts w:hint="default" w:ascii="sans-serif" w:hAnsi="sans-serif" w:eastAsia="sans-serif" w:cs="sans-serif"/>
          <w:kern w:val="0"/>
          <w:sz w:val="17"/>
          <w:szCs w:val="17"/>
          <w:shd w:val="clear" w:fill="FFFFFF"/>
          <w:lang w:val="en-US" w:eastAsia="zh-CN" w:bidi="ar"/>
        </w:rPr>
        <w:t xml:space="preserve"> 2025年 04月 21日 21时 55分，玉林市交通运输局执法人员黄滨,吴品（执法证号分别为 45091063,20090017061）在永利幸福广场（富旺路）执法检查时发现：驾驶员谭敏健驾驶桂 KXG720小型轿车运载 2名乘客，从玉林市第一人民医院五里桥社区卫生服务中心到玉林市玉州区丨奥园康城-东门。该趟运输由乘客在滴滴出行科技有限公司玉林分公司下单，已支付车费为 9.19元。滴滴出行科技有限公司玉林分公司已取得网络预约出租汽车经营许可，证号为 450900000015，本趟运输派单的桂 KXG720车辆未取得《网络预约出租汽车运输证》。当事人的行为构成网约车平台公司提供服务车辆未取得《网络预约出租汽车运输证》，或者线上提供服务车辆与线下实际提供服务车辆不一致，违法程度为情节较轻。</w:t>
      </w:r>
    </w:p>
    <w:p w14:paraId="7B7E61B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二、证据。上述违法事实有询问笔录、现场照片、滴滴出行科技有限公司玉林分公司涉嫌网约车平台公司提供服务车辆未取得《网络预约出租汽车运输证》统计表复制件、授权委托书复制件、营业执照复制件、经营许可证复制件、广西运政微信公众号查询运政基础数据、法定代表人身份证复制件、受委托人身份证复制件证明。</w:t>
      </w:r>
    </w:p>
    <w:p w14:paraId="2F1BF400">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三、陈述申辩及听证情况。本机关已依法告知当事人具有陈述、申辩的权利，当事人自愿放弃陈述、申辩。</w:t>
      </w:r>
    </w:p>
    <w:p w14:paraId="206E413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四、法律依据。你（单位）的行为违反了《网络预约出租汽车经营服务管理暂行办法》第十七条的规定。</w:t>
      </w:r>
    </w:p>
    <w:p w14:paraId="2945DA0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五、处罚决定。依据《网络预约出租汽车经营服务管理暂行办法》第三十五条第一款第一项的规定，参照《广西壮族自治区道路运输行政处罚裁量权基准》（桂交规 [2023]3 号）的规定。本机关依法作出罚款人民币伍仟元整（¥5000）的处罚决定。</w:t>
      </w:r>
    </w:p>
    <w:p w14:paraId="475FD8A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14:paraId="765F4AB6">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 xml:space="preserve">玉林市交通运输局 </w:t>
      </w:r>
    </w:p>
    <w:p w14:paraId="28753E4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kern w:val="0"/>
          <w:sz w:val="17"/>
          <w:szCs w:val="17"/>
          <w:shd w:val="clear" w:fill="FFFFFF"/>
          <w:lang w:val="en-US" w:eastAsia="zh-CN" w:bidi="ar"/>
        </w:rPr>
        <w:t>2025年 08月 11日</w:t>
      </w:r>
    </w:p>
    <w:p w14:paraId="1D5E17E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13E76C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218795F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3E4435E3">
      <w:pPr>
        <w:widowControl/>
        <w:shd w:val="clear" w:color="auto" w:fill="FFFFFF"/>
        <w:jc w:val="both"/>
        <w:rPr>
          <w:rFonts w:hint="eastAsia" w:asciiTheme="majorEastAsia" w:hAnsiTheme="majorEastAsia" w:eastAsiaTheme="majorEastAsia" w:cstheme="majorEastAsia"/>
          <w:sz w:val="21"/>
          <w:szCs w:val="21"/>
          <w:shd w:val="clear" w:color="auto" w:fill="FFFFFF"/>
        </w:rPr>
      </w:pPr>
    </w:p>
    <w:p w14:paraId="33BF0D9E">
      <w:pPr>
        <w:widowControl/>
        <w:shd w:val="clear" w:color="auto" w:fill="FFFFFF"/>
        <w:jc w:val="left"/>
        <w:rPr>
          <w:rFonts w:ascii="宋体" w:hAnsi="宋体" w:eastAsia="宋体" w:cs="宋体"/>
          <w:kern w:val="0"/>
          <w:sz w:val="24"/>
          <w:szCs w:val="24"/>
        </w:rPr>
      </w:pPr>
      <w:r>
        <w:rPr>
          <w:rFonts w:hint="eastAsia" w:asciiTheme="majorEastAsia" w:hAnsiTheme="majorEastAsia" w:eastAsiaTheme="majorEastAsia" w:cstheme="majorEastAsia"/>
          <w:sz w:val="21"/>
          <w:szCs w:val="21"/>
          <w:shd w:val="clear" w:color="auto" w:fill="FFFFFF"/>
        </w:rPr>
        <w:t>（本文书一式两份：一份存根，一份交当事人或其代理人。法律条文具体内容详见附页）</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F4D6D">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3165A">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753F3">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CE20E">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424D4">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E0E13">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5d043f50-4e4f-47b8-98c8-83453378cc70"/>
  </w:docVars>
  <w:rsids>
    <w:rsidRoot w:val="003B3039"/>
    <w:rsid w:val="00022A43"/>
    <w:rsid w:val="00025428"/>
    <w:rsid w:val="00027F3E"/>
    <w:rsid w:val="00040E99"/>
    <w:rsid w:val="00050654"/>
    <w:rsid w:val="00055B45"/>
    <w:rsid w:val="000610A4"/>
    <w:rsid w:val="00093C76"/>
    <w:rsid w:val="000A3020"/>
    <w:rsid w:val="000A6079"/>
    <w:rsid w:val="000D0FC4"/>
    <w:rsid w:val="000D5055"/>
    <w:rsid w:val="000E01D7"/>
    <w:rsid w:val="000E0B65"/>
    <w:rsid w:val="000E5B8F"/>
    <w:rsid w:val="000F4DFB"/>
    <w:rsid w:val="00120D2C"/>
    <w:rsid w:val="00123451"/>
    <w:rsid w:val="00131082"/>
    <w:rsid w:val="00132BAC"/>
    <w:rsid w:val="0014418C"/>
    <w:rsid w:val="0018152B"/>
    <w:rsid w:val="001A4223"/>
    <w:rsid w:val="001B40D4"/>
    <w:rsid w:val="001C2612"/>
    <w:rsid w:val="001C3B45"/>
    <w:rsid w:val="001D5810"/>
    <w:rsid w:val="001F56E3"/>
    <w:rsid w:val="001F7737"/>
    <w:rsid w:val="00206B0B"/>
    <w:rsid w:val="0021577B"/>
    <w:rsid w:val="002157F4"/>
    <w:rsid w:val="00246E99"/>
    <w:rsid w:val="00253E87"/>
    <w:rsid w:val="00273E0B"/>
    <w:rsid w:val="002803D6"/>
    <w:rsid w:val="00282301"/>
    <w:rsid w:val="0028459D"/>
    <w:rsid w:val="002B448F"/>
    <w:rsid w:val="00312DDC"/>
    <w:rsid w:val="00314E10"/>
    <w:rsid w:val="00323E0D"/>
    <w:rsid w:val="00334560"/>
    <w:rsid w:val="00342BDA"/>
    <w:rsid w:val="0035458F"/>
    <w:rsid w:val="00365D23"/>
    <w:rsid w:val="003A6CFC"/>
    <w:rsid w:val="003B3039"/>
    <w:rsid w:val="003B4399"/>
    <w:rsid w:val="003E0753"/>
    <w:rsid w:val="003F1480"/>
    <w:rsid w:val="00435048"/>
    <w:rsid w:val="00451310"/>
    <w:rsid w:val="004848F5"/>
    <w:rsid w:val="00484A3A"/>
    <w:rsid w:val="00492BDF"/>
    <w:rsid w:val="004A06C9"/>
    <w:rsid w:val="004A5BEF"/>
    <w:rsid w:val="004B4248"/>
    <w:rsid w:val="004C17EC"/>
    <w:rsid w:val="004C4928"/>
    <w:rsid w:val="004D1C73"/>
    <w:rsid w:val="004F104C"/>
    <w:rsid w:val="004F4466"/>
    <w:rsid w:val="004F653F"/>
    <w:rsid w:val="004F6939"/>
    <w:rsid w:val="005048DD"/>
    <w:rsid w:val="00510E81"/>
    <w:rsid w:val="005221E3"/>
    <w:rsid w:val="0053659F"/>
    <w:rsid w:val="00571660"/>
    <w:rsid w:val="00592076"/>
    <w:rsid w:val="00596DA3"/>
    <w:rsid w:val="005A3FE5"/>
    <w:rsid w:val="005C690D"/>
    <w:rsid w:val="005F00DF"/>
    <w:rsid w:val="005F1717"/>
    <w:rsid w:val="00614EB1"/>
    <w:rsid w:val="00616144"/>
    <w:rsid w:val="00622703"/>
    <w:rsid w:val="006229FA"/>
    <w:rsid w:val="006352DA"/>
    <w:rsid w:val="00640AFE"/>
    <w:rsid w:val="00645604"/>
    <w:rsid w:val="006876C4"/>
    <w:rsid w:val="006967F4"/>
    <w:rsid w:val="00696B56"/>
    <w:rsid w:val="006E2A30"/>
    <w:rsid w:val="006E3861"/>
    <w:rsid w:val="006E5ADD"/>
    <w:rsid w:val="00733E99"/>
    <w:rsid w:val="0074124D"/>
    <w:rsid w:val="00744A09"/>
    <w:rsid w:val="007468E0"/>
    <w:rsid w:val="00747DC8"/>
    <w:rsid w:val="00760554"/>
    <w:rsid w:val="00780697"/>
    <w:rsid w:val="007B45B0"/>
    <w:rsid w:val="007C309D"/>
    <w:rsid w:val="007D2428"/>
    <w:rsid w:val="007F5575"/>
    <w:rsid w:val="007F7F95"/>
    <w:rsid w:val="0080215E"/>
    <w:rsid w:val="00803AA7"/>
    <w:rsid w:val="008060FC"/>
    <w:rsid w:val="00834DD5"/>
    <w:rsid w:val="00843D5A"/>
    <w:rsid w:val="0085606F"/>
    <w:rsid w:val="008634DE"/>
    <w:rsid w:val="00872868"/>
    <w:rsid w:val="00877A63"/>
    <w:rsid w:val="008B3D2D"/>
    <w:rsid w:val="008B4B10"/>
    <w:rsid w:val="008C6093"/>
    <w:rsid w:val="008F4A19"/>
    <w:rsid w:val="008F61DB"/>
    <w:rsid w:val="0094232E"/>
    <w:rsid w:val="00944508"/>
    <w:rsid w:val="00950468"/>
    <w:rsid w:val="009520B5"/>
    <w:rsid w:val="00976A57"/>
    <w:rsid w:val="0099251E"/>
    <w:rsid w:val="00994341"/>
    <w:rsid w:val="00996DE7"/>
    <w:rsid w:val="009D3ABC"/>
    <w:rsid w:val="00A02809"/>
    <w:rsid w:val="00A2246F"/>
    <w:rsid w:val="00A31ED3"/>
    <w:rsid w:val="00A60BFD"/>
    <w:rsid w:val="00A81674"/>
    <w:rsid w:val="00AC3F70"/>
    <w:rsid w:val="00AF21BA"/>
    <w:rsid w:val="00B05D50"/>
    <w:rsid w:val="00B075B3"/>
    <w:rsid w:val="00B1788A"/>
    <w:rsid w:val="00B25926"/>
    <w:rsid w:val="00B36ED3"/>
    <w:rsid w:val="00B50B52"/>
    <w:rsid w:val="00B5114D"/>
    <w:rsid w:val="00B52FDD"/>
    <w:rsid w:val="00B6475F"/>
    <w:rsid w:val="00B672C7"/>
    <w:rsid w:val="00B77B1F"/>
    <w:rsid w:val="00B95CB1"/>
    <w:rsid w:val="00BA10AA"/>
    <w:rsid w:val="00BA4DE1"/>
    <w:rsid w:val="00BB1F75"/>
    <w:rsid w:val="00BB40F1"/>
    <w:rsid w:val="00BD6F67"/>
    <w:rsid w:val="00BD77EC"/>
    <w:rsid w:val="00BE19CE"/>
    <w:rsid w:val="00BE5D58"/>
    <w:rsid w:val="00BE7492"/>
    <w:rsid w:val="00BF00C1"/>
    <w:rsid w:val="00BF1161"/>
    <w:rsid w:val="00C21904"/>
    <w:rsid w:val="00C25BC2"/>
    <w:rsid w:val="00C25FD5"/>
    <w:rsid w:val="00C3200E"/>
    <w:rsid w:val="00C32393"/>
    <w:rsid w:val="00C35F8D"/>
    <w:rsid w:val="00C37A35"/>
    <w:rsid w:val="00C41302"/>
    <w:rsid w:val="00C62CE9"/>
    <w:rsid w:val="00C63B04"/>
    <w:rsid w:val="00C74109"/>
    <w:rsid w:val="00C76D5F"/>
    <w:rsid w:val="00C923D5"/>
    <w:rsid w:val="00CC0B5B"/>
    <w:rsid w:val="00CC541C"/>
    <w:rsid w:val="00CC5C91"/>
    <w:rsid w:val="00CE0824"/>
    <w:rsid w:val="00CE0A70"/>
    <w:rsid w:val="00CF0C28"/>
    <w:rsid w:val="00CF1E38"/>
    <w:rsid w:val="00CF4FB4"/>
    <w:rsid w:val="00CF720E"/>
    <w:rsid w:val="00D3654F"/>
    <w:rsid w:val="00D55E55"/>
    <w:rsid w:val="00D844D1"/>
    <w:rsid w:val="00DF00B9"/>
    <w:rsid w:val="00DF328A"/>
    <w:rsid w:val="00DF54CA"/>
    <w:rsid w:val="00E213B0"/>
    <w:rsid w:val="00E24348"/>
    <w:rsid w:val="00E50ECD"/>
    <w:rsid w:val="00E566AE"/>
    <w:rsid w:val="00E67CEF"/>
    <w:rsid w:val="00EA2588"/>
    <w:rsid w:val="00EC7BAA"/>
    <w:rsid w:val="00ED6987"/>
    <w:rsid w:val="00EE4171"/>
    <w:rsid w:val="00EF5CEB"/>
    <w:rsid w:val="00EF6E0C"/>
    <w:rsid w:val="00F375FD"/>
    <w:rsid w:val="00F45205"/>
    <w:rsid w:val="00F54D08"/>
    <w:rsid w:val="00F70145"/>
    <w:rsid w:val="00FA064C"/>
    <w:rsid w:val="00FA3274"/>
    <w:rsid w:val="00FC5B0C"/>
    <w:rsid w:val="00FE6772"/>
    <w:rsid w:val="00FF5333"/>
    <w:rsid w:val="020624BD"/>
    <w:rsid w:val="046513C7"/>
    <w:rsid w:val="07825A3E"/>
    <w:rsid w:val="0B934CCE"/>
    <w:rsid w:val="0F67724C"/>
    <w:rsid w:val="10412DE6"/>
    <w:rsid w:val="12582E7C"/>
    <w:rsid w:val="127053E5"/>
    <w:rsid w:val="134A4EBA"/>
    <w:rsid w:val="140E6B7C"/>
    <w:rsid w:val="186F2B11"/>
    <w:rsid w:val="1A6372EE"/>
    <w:rsid w:val="1A8B5BAA"/>
    <w:rsid w:val="1EFD54D7"/>
    <w:rsid w:val="238378BB"/>
    <w:rsid w:val="240A427C"/>
    <w:rsid w:val="243A2F6F"/>
    <w:rsid w:val="24741D97"/>
    <w:rsid w:val="26A8240B"/>
    <w:rsid w:val="2BD84516"/>
    <w:rsid w:val="2E3F5736"/>
    <w:rsid w:val="368F25A7"/>
    <w:rsid w:val="3B5510F0"/>
    <w:rsid w:val="411A1543"/>
    <w:rsid w:val="42CB3072"/>
    <w:rsid w:val="448E4357"/>
    <w:rsid w:val="4B7F0E9E"/>
    <w:rsid w:val="4C962CF7"/>
    <w:rsid w:val="4D0F7F9F"/>
    <w:rsid w:val="52966C02"/>
    <w:rsid w:val="52C05290"/>
    <w:rsid w:val="58316478"/>
    <w:rsid w:val="5EE97798"/>
    <w:rsid w:val="606B632D"/>
    <w:rsid w:val="6540227E"/>
    <w:rsid w:val="6AD446E1"/>
    <w:rsid w:val="74275AAB"/>
    <w:rsid w:val="772C405D"/>
    <w:rsid w:val="79A85561"/>
    <w:rsid w:val="7A173214"/>
    <w:rsid w:val="7D280683"/>
    <w:rsid w:val="7DE81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日期 Char"/>
    <w:basedOn w:val="6"/>
    <w:link w:val="2"/>
    <w:semiHidden/>
    <w:qFormat/>
    <w:uiPriority w:val="99"/>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1034</Words>
  <Characters>1153</Characters>
  <Lines>9</Lines>
  <Paragraphs>2</Paragraphs>
  <TotalTime>28</TotalTime>
  <ScaleCrop>false</ScaleCrop>
  <LinksUpToDate>false</LinksUpToDate>
  <CharactersWithSpaces>1192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2023-07-31T02:17:00Z</dcterms:created>
  <dc:creator>Windows</dc:creator>
  <cp:lastModifiedBy>WPS_1580134404</cp:lastModifiedBy>
  <dcterms:modified xsi:type="dcterms:W3CDTF">2025-08-12T02:15:55Z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DFA0395A5CF448E8879A10B15FECFA0E_12</vt:lpwstr>
  </property>
  <property fmtid="{D5CDD505-2E9C-101B-9397-08002B2CF9AE}" pid="4" name="KSOTemplateDocerSaveRecord">
    <vt:lpwstr>eyJoZGlkIjoiMDFkOTRiMTQ3MGMyOTgxMGU4M2FhY2M1YWYxNWNhMzYiLCJ1c2VySWQiOiI3NjY3MDczNjIifQ==</vt:lpwstr>
  </property>
</Properties>
</file>